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55947" w:rsidRPr="00A55947" w:rsidTr="00A559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5947" w:rsidRPr="00A55947" w:rsidRDefault="00A55947">
            <w:pPr>
              <w:pStyle w:val="ConsPlusNormal"/>
              <w:outlineLvl w:val="0"/>
              <w:rPr>
                <w:color w:val="000000" w:themeColor="text1"/>
              </w:rPr>
            </w:pPr>
            <w:r w:rsidRPr="00A55947">
              <w:rPr>
                <w:color w:val="000000" w:themeColor="text1"/>
              </w:rPr>
              <w:t>17 февраля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55947" w:rsidRPr="00A55947" w:rsidRDefault="00A55947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 </w:t>
            </w:r>
            <w:r w:rsidRPr="00A55947">
              <w:rPr>
                <w:color w:val="000000" w:themeColor="text1"/>
              </w:rPr>
              <w:t>64</w:t>
            </w:r>
          </w:p>
        </w:tc>
      </w:tr>
    </w:tbl>
    <w:p w:rsidR="00A55947" w:rsidRPr="00A55947" w:rsidRDefault="00A5594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УКАЗ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ПРЕЗИДЕНТА РОССИЙСКОЙ ФЕДЕРАЦИИ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О НЕКОТОРЫХ ВОПРОСАХ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МЕЖВЕДОМСТВЕННОЙ КОМИССИИ ПО ПРОТИВОДЕЙСТВИЮ ЭКСТРЕМИЗМУ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В РОССИЙСКОЙ ФЕДЕРАЦИИ</w:t>
      </w:r>
    </w:p>
    <w:p w:rsidR="00A55947" w:rsidRPr="00A55947" w:rsidRDefault="00A55947">
      <w:pPr>
        <w:pStyle w:val="ConsPlusNormal"/>
        <w:jc w:val="center"/>
        <w:rPr>
          <w:color w:val="000000" w:themeColor="text1"/>
        </w:rPr>
      </w:pPr>
    </w:p>
    <w:p w:rsidR="00A55947" w:rsidRPr="00A55947" w:rsidRDefault="00A55947" w:rsidP="00A55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55947">
        <w:rPr>
          <w:rFonts w:ascii="Calibri" w:hAnsi="Calibri" w:cs="Calibri"/>
          <w:color w:val="000000" w:themeColor="text1"/>
        </w:rPr>
        <w:t>(</w:t>
      </w:r>
      <w:proofErr w:type="gramStart"/>
      <w:r w:rsidRPr="00A55947">
        <w:rPr>
          <w:rFonts w:ascii="Calibri" w:hAnsi="Calibri" w:cs="Calibri"/>
          <w:color w:val="000000" w:themeColor="text1"/>
        </w:rPr>
        <w:t>в</w:t>
      </w:r>
      <w:proofErr w:type="gramEnd"/>
      <w:r w:rsidRPr="00A55947">
        <w:rPr>
          <w:rFonts w:ascii="Calibri" w:hAnsi="Calibri" w:cs="Calibri"/>
          <w:color w:val="000000" w:themeColor="text1"/>
        </w:rPr>
        <w:t xml:space="preserve"> ред. у</w:t>
      </w:r>
      <w:r w:rsidRPr="00A55947">
        <w:rPr>
          <w:rFonts w:ascii="Calibri" w:hAnsi="Calibri" w:cs="Calibri"/>
          <w:color w:val="000000" w:themeColor="text1"/>
        </w:rPr>
        <w:t>казов Президента Р</w:t>
      </w:r>
      <w:r w:rsidRPr="00A55947">
        <w:rPr>
          <w:rFonts w:ascii="Calibri" w:hAnsi="Calibri" w:cs="Calibri"/>
          <w:color w:val="000000" w:themeColor="text1"/>
        </w:rPr>
        <w:t xml:space="preserve">оссийской </w:t>
      </w:r>
      <w:r w:rsidRPr="00A55947">
        <w:rPr>
          <w:rFonts w:ascii="Calibri" w:hAnsi="Calibri" w:cs="Calibri"/>
          <w:color w:val="000000" w:themeColor="text1"/>
        </w:rPr>
        <w:t>Ф</w:t>
      </w:r>
      <w:r w:rsidRPr="00A55947">
        <w:rPr>
          <w:rFonts w:ascii="Calibri" w:hAnsi="Calibri" w:cs="Calibri"/>
          <w:color w:val="000000" w:themeColor="text1"/>
        </w:rPr>
        <w:t>едерации</w:t>
      </w:r>
      <w:r w:rsidRPr="00A55947">
        <w:rPr>
          <w:rFonts w:ascii="Calibri" w:hAnsi="Calibri" w:cs="Calibri"/>
          <w:color w:val="000000" w:themeColor="text1"/>
        </w:rPr>
        <w:t xml:space="preserve"> от 07.12.2016 </w:t>
      </w:r>
      <w:hyperlink r:id="rId4" w:history="1">
        <w:r>
          <w:rPr>
            <w:rFonts w:ascii="Calibri" w:hAnsi="Calibri" w:cs="Calibri"/>
            <w:color w:val="000000" w:themeColor="text1"/>
          </w:rPr>
          <w:t>№ </w:t>
        </w:r>
        <w:r w:rsidRPr="00A55947">
          <w:rPr>
            <w:rFonts w:ascii="Calibri" w:hAnsi="Calibri" w:cs="Calibri"/>
            <w:color w:val="000000" w:themeColor="text1"/>
          </w:rPr>
          <w:t>656</w:t>
        </w:r>
      </w:hyperlink>
      <w:r w:rsidRPr="00A55947">
        <w:rPr>
          <w:rFonts w:ascii="Calibri" w:hAnsi="Calibri" w:cs="Calibri"/>
          <w:color w:val="000000" w:themeColor="text1"/>
        </w:rPr>
        <w:t xml:space="preserve">, </w:t>
      </w:r>
    </w:p>
    <w:p w:rsidR="00A55947" w:rsidRPr="00A55947" w:rsidRDefault="00A55947" w:rsidP="00A55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55947">
        <w:rPr>
          <w:rFonts w:ascii="Calibri" w:hAnsi="Calibri" w:cs="Calibri"/>
          <w:color w:val="000000" w:themeColor="text1"/>
        </w:rPr>
        <w:t xml:space="preserve">от 07.12.2016 </w:t>
      </w:r>
      <w:hyperlink r:id="rId5" w:history="1">
        <w:r>
          <w:rPr>
            <w:rFonts w:ascii="Calibri" w:hAnsi="Calibri" w:cs="Calibri"/>
            <w:color w:val="000000" w:themeColor="text1"/>
          </w:rPr>
          <w:t>№ </w:t>
        </w:r>
        <w:r w:rsidRPr="00A55947">
          <w:rPr>
            <w:rFonts w:ascii="Calibri" w:hAnsi="Calibri" w:cs="Calibri"/>
            <w:color w:val="000000" w:themeColor="text1"/>
          </w:rPr>
          <w:t>657</w:t>
        </w:r>
      </w:hyperlink>
      <w:r w:rsidRPr="00A55947">
        <w:rPr>
          <w:rFonts w:ascii="Calibri" w:hAnsi="Calibri" w:cs="Calibri"/>
          <w:color w:val="000000" w:themeColor="text1"/>
        </w:rPr>
        <w:t xml:space="preserve">, от 13.11.2018 </w:t>
      </w:r>
      <w:hyperlink r:id="rId6" w:history="1">
        <w:r>
          <w:rPr>
            <w:rFonts w:ascii="Calibri" w:hAnsi="Calibri" w:cs="Calibri"/>
            <w:color w:val="000000" w:themeColor="text1"/>
          </w:rPr>
          <w:t>№ </w:t>
        </w:r>
        <w:r w:rsidRPr="00A55947">
          <w:rPr>
            <w:rFonts w:ascii="Calibri" w:hAnsi="Calibri" w:cs="Calibri"/>
            <w:color w:val="000000" w:themeColor="text1"/>
          </w:rPr>
          <w:t>655</w:t>
        </w:r>
      </w:hyperlink>
      <w:r w:rsidRPr="00A55947">
        <w:rPr>
          <w:rFonts w:ascii="Calibri" w:hAnsi="Calibri" w:cs="Calibri"/>
          <w:color w:val="000000" w:themeColor="text1"/>
        </w:rPr>
        <w:t xml:space="preserve">, от 17.06.2019 </w:t>
      </w:r>
      <w:hyperlink r:id="rId7" w:history="1">
        <w:r>
          <w:rPr>
            <w:rFonts w:ascii="Calibri" w:hAnsi="Calibri" w:cs="Calibri"/>
            <w:color w:val="000000" w:themeColor="text1"/>
          </w:rPr>
          <w:t>№ </w:t>
        </w:r>
        <w:r w:rsidRPr="00A55947">
          <w:rPr>
            <w:rFonts w:ascii="Calibri" w:hAnsi="Calibri" w:cs="Calibri"/>
            <w:color w:val="000000" w:themeColor="text1"/>
          </w:rPr>
          <w:t>285</w:t>
        </w:r>
      </w:hyperlink>
      <w:r w:rsidRPr="00A55947">
        <w:rPr>
          <w:rFonts w:ascii="Calibri" w:hAnsi="Calibri" w:cs="Calibri"/>
          <w:color w:val="000000" w:themeColor="text1"/>
        </w:rPr>
        <w:t xml:space="preserve">, </w:t>
      </w:r>
    </w:p>
    <w:p w:rsidR="00A55947" w:rsidRPr="00A55947" w:rsidRDefault="00A55947" w:rsidP="00A55947">
      <w:pPr>
        <w:pStyle w:val="ConsPlusNormal"/>
        <w:jc w:val="center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от</w:t>
      </w:r>
      <w:proofErr w:type="gramEnd"/>
      <w:r w:rsidRPr="00A55947">
        <w:rPr>
          <w:color w:val="000000" w:themeColor="text1"/>
        </w:rPr>
        <w:t xml:space="preserve"> 15.06.2020 </w:t>
      </w:r>
      <w:hyperlink r:id="rId8" w:history="1">
        <w:r>
          <w:rPr>
            <w:color w:val="000000" w:themeColor="text1"/>
          </w:rPr>
          <w:t>№ </w:t>
        </w:r>
        <w:r w:rsidRPr="00A55947">
          <w:rPr>
            <w:color w:val="000000" w:themeColor="text1"/>
          </w:rPr>
          <w:t>394</w:t>
        </w:r>
      </w:hyperlink>
      <w:r w:rsidRPr="00A55947">
        <w:rPr>
          <w:color w:val="000000" w:themeColor="text1"/>
        </w:rPr>
        <w:t xml:space="preserve">) </w:t>
      </w:r>
    </w:p>
    <w:p w:rsidR="00A55947" w:rsidRPr="00A55947" w:rsidRDefault="00A55947">
      <w:pPr>
        <w:pStyle w:val="ConsPlusNormal"/>
        <w:jc w:val="center"/>
        <w:rPr>
          <w:color w:val="000000" w:themeColor="text1"/>
        </w:rPr>
      </w:pPr>
    </w:p>
    <w:p w:rsidR="00A55947" w:rsidRPr="00A55947" w:rsidRDefault="00A55947">
      <w:pPr>
        <w:pStyle w:val="ConsPlusNormal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1. Утвердить прилагаемые: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а</w:t>
      </w:r>
      <w:proofErr w:type="gramEnd"/>
      <w:r w:rsidRPr="00A55947">
        <w:rPr>
          <w:color w:val="000000" w:themeColor="text1"/>
        </w:rPr>
        <w:t xml:space="preserve">) </w:t>
      </w:r>
      <w:hyperlink w:anchor="P37" w:history="1">
        <w:r w:rsidRPr="00A55947">
          <w:rPr>
            <w:color w:val="000000" w:themeColor="text1"/>
          </w:rPr>
          <w:t>состав</w:t>
        </w:r>
      </w:hyperlink>
      <w:r w:rsidRPr="00A55947">
        <w:rPr>
          <w:color w:val="000000" w:themeColor="text1"/>
        </w:rPr>
        <w:t xml:space="preserve"> Межведомственной комиссии по противодействию экстремизму в Российской Федерации по должностям;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б</w:t>
      </w:r>
      <w:proofErr w:type="gramEnd"/>
      <w:r w:rsidRPr="00A55947">
        <w:rPr>
          <w:color w:val="000000" w:themeColor="text1"/>
        </w:rPr>
        <w:t xml:space="preserve">) </w:t>
      </w:r>
      <w:hyperlink w:anchor="P74" w:history="1">
        <w:r w:rsidRPr="00A55947">
          <w:rPr>
            <w:color w:val="000000" w:themeColor="text1"/>
          </w:rPr>
          <w:t>состав</w:t>
        </w:r>
      </w:hyperlink>
      <w:r w:rsidRPr="00A55947">
        <w:rPr>
          <w:color w:val="000000" w:themeColor="text1"/>
        </w:rPr>
        <w:t xml:space="preserve"> президиума Межведомственной комиссии по противодействию экстремизму в Российской Федерации по должностям.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2. Внести в </w:t>
      </w:r>
      <w:hyperlink r:id="rId9" w:history="1">
        <w:r w:rsidRPr="00A55947">
          <w:rPr>
            <w:color w:val="000000" w:themeColor="text1"/>
          </w:rPr>
          <w:t>Указ</w:t>
        </w:r>
      </w:hyperlink>
      <w:r w:rsidRPr="00A55947">
        <w:rPr>
          <w:color w:val="000000" w:themeColor="text1"/>
        </w:rPr>
        <w:t xml:space="preserve"> Президента Российской Федерации от 26 июля 2011 г.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 xml:space="preserve">988 "О Межведомственной комиссии по противодействию экстремизму в Российской Федерации" (Собрание законодательства Российской Федерации, 2011,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 xml:space="preserve">31, ст. 4705) и в </w:t>
      </w:r>
      <w:hyperlink r:id="rId10" w:history="1">
        <w:r w:rsidRPr="00A55947">
          <w:rPr>
            <w:color w:val="000000" w:themeColor="text1"/>
          </w:rPr>
          <w:t>Положение</w:t>
        </w:r>
      </w:hyperlink>
      <w:r w:rsidRPr="00A55947">
        <w:rPr>
          <w:color w:val="000000" w:themeColor="text1"/>
        </w:rPr>
        <w:t xml:space="preserve"> о Межведомственной комиссии по противодействию экстремизму в Российской Федерации, утвержденное этим Указом, следующие изменения: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а</w:t>
      </w:r>
      <w:proofErr w:type="gramEnd"/>
      <w:r w:rsidRPr="00A55947">
        <w:rPr>
          <w:color w:val="000000" w:themeColor="text1"/>
        </w:rPr>
        <w:t xml:space="preserve">) </w:t>
      </w:r>
      <w:hyperlink r:id="rId11" w:history="1">
        <w:r w:rsidRPr="00A55947">
          <w:rPr>
            <w:color w:val="000000" w:themeColor="text1"/>
          </w:rPr>
          <w:t>подпункты "б"</w:t>
        </w:r>
      </w:hyperlink>
      <w:r w:rsidRPr="00A55947">
        <w:rPr>
          <w:color w:val="000000" w:themeColor="text1"/>
        </w:rPr>
        <w:t xml:space="preserve"> и </w:t>
      </w:r>
      <w:hyperlink r:id="rId12" w:history="1">
        <w:r w:rsidRPr="00A55947">
          <w:rPr>
            <w:color w:val="000000" w:themeColor="text1"/>
          </w:rPr>
          <w:t>"в" пункта 2</w:t>
        </w:r>
      </w:hyperlink>
      <w:r w:rsidRPr="00A55947">
        <w:rPr>
          <w:color w:val="000000" w:themeColor="text1"/>
        </w:rPr>
        <w:t xml:space="preserve"> Указа признать утратившими силу;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б</w:t>
      </w:r>
      <w:proofErr w:type="gramEnd"/>
      <w:r w:rsidRPr="00A55947">
        <w:rPr>
          <w:color w:val="000000" w:themeColor="text1"/>
        </w:rPr>
        <w:t xml:space="preserve">) </w:t>
      </w:r>
      <w:hyperlink r:id="rId13" w:history="1">
        <w:r w:rsidRPr="00A55947">
          <w:rPr>
            <w:color w:val="000000" w:themeColor="text1"/>
          </w:rPr>
          <w:t>пункт 3</w:t>
        </w:r>
      </w:hyperlink>
      <w:r w:rsidRPr="00A55947">
        <w:rPr>
          <w:color w:val="000000" w:themeColor="text1"/>
        </w:rPr>
        <w:t xml:space="preserve"> Положения изложить в следующей редакции: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"3. Межведомственная комиссия осуществляет свою деятельность во взаимодействии с полномочными представителями Президента Российской Федерации в федеральных округах,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организациями.".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3. Настоящий Указ вступает в силу со дня его подписания.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right"/>
        <w:outlineLvl w:val="0"/>
        <w:rPr>
          <w:color w:val="000000" w:themeColor="text1"/>
        </w:rPr>
      </w:pPr>
      <w:r w:rsidRPr="00A55947">
        <w:rPr>
          <w:color w:val="000000" w:themeColor="text1"/>
        </w:rPr>
        <w:t>Утвержден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r w:rsidRPr="00A55947">
        <w:rPr>
          <w:color w:val="000000" w:themeColor="text1"/>
        </w:rPr>
        <w:t>Указом Президента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r w:rsidRPr="00A55947">
        <w:rPr>
          <w:color w:val="000000" w:themeColor="text1"/>
        </w:rPr>
        <w:t>Российской Федерации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от</w:t>
      </w:r>
      <w:proofErr w:type="gramEnd"/>
      <w:r w:rsidRPr="00A55947">
        <w:rPr>
          <w:color w:val="000000" w:themeColor="text1"/>
        </w:rPr>
        <w:t xml:space="preserve"> 17 февраля 2016 г.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>64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bookmarkStart w:id="1" w:name="P37"/>
      <w:bookmarkEnd w:id="1"/>
      <w:r w:rsidRPr="00A55947">
        <w:rPr>
          <w:color w:val="000000" w:themeColor="text1"/>
        </w:rPr>
        <w:t>СОСТАВ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МЕЖВЕДОМСТВЕННОЙ КОМИССИИ ПО ПРОТИВОДЕЙСТВИЮ ЭКСТРЕМИЗМУ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В РОССИЙСКОЙ ФЕДЕРАЦИИ ПО ДОЛЖНОСТЯМ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1. Министр внутренних дел Российской Федерации (председатель Межведомственной комиссии).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lastRenderedPageBreak/>
        <w:t>2. Директор ФСБ России (заместитель председателя Межведомственной комиссии).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3. Министр культуры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3.1. Министр науки и высшего образования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4. Министр обороны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5. Утратил силу с 17 июня 2019 года. - </w:t>
      </w:r>
      <w:hyperlink r:id="rId14" w:history="1">
        <w:r w:rsidRPr="00A55947">
          <w:rPr>
            <w:color w:val="000000" w:themeColor="text1"/>
          </w:rPr>
          <w:t>Указ</w:t>
        </w:r>
      </w:hyperlink>
      <w:r w:rsidRPr="00A55947">
        <w:rPr>
          <w:color w:val="000000" w:themeColor="text1"/>
        </w:rPr>
        <w:t xml:space="preserve"> Президента РФ от 17.06.2019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>285.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5.1. Министр просвещения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6. Министр цифрового развития, связи и массовых коммуникаций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7. Министр спорта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8. Министр экономического развития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9. Министр юстиции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10. Заместитель Министра иностранных дел Российской Федерации по вопросам противодействия терроризму.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11. Председатель Следственного комитета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12. Директор СВР России.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12.1. Директор </w:t>
      </w:r>
      <w:proofErr w:type="spellStart"/>
      <w:r w:rsidRPr="00A55947">
        <w:rPr>
          <w:color w:val="000000" w:themeColor="text1"/>
        </w:rPr>
        <w:t>Росгвардии</w:t>
      </w:r>
      <w:proofErr w:type="spellEnd"/>
      <w:r w:rsidRPr="00A55947">
        <w:rPr>
          <w:color w:val="000000" w:themeColor="text1"/>
        </w:rPr>
        <w:t xml:space="preserve"> - главнокомандующий войсками национальной гвардии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13. Директор </w:t>
      </w:r>
      <w:proofErr w:type="spellStart"/>
      <w:r w:rsidRPr="00A55947">
        <w:rPr>
          <w:color w:val="000000" w:themeColor="text1"/>
        </w:rPr>
        <w:t>Росфинмониторинга</w:t>
      </w:r>
      <w:proofErr w:type="spellEnd"/>
      <w:r w:rsidRPr="00A55947">
        <w:rPr>
          <w:color w:val="000000" w:themeColor="text1"/>
        </w:rPr>
        <w:t>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14. Утратил силу с 7 декабря 2016 года. - </w:t>
      </w:r>
      <w:hyperlink r:id="rId15" w:history="1">
        <w:r w:rsidRPr="00A55947">
          <w:rPr>
            <w:color w:val="000000" w:themeColor="text1"/>
          </w:rPr>
          <w:t>Указ</w:t>
        </w:r>
      </w:hyperlink>
      <w:r w:rsidRPr="00A55947">
        <w:rPr>
          <w:color w:val="000000" w:themeColor="text1"/>
        </w:rPr>
        <w:t xml:space="preserve"> Президента РФ от 07.12.2016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>656.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15. Руководитель </w:t>
      </w:r>
      <w:proofErr w:type="spellStart"/>
      <w:r w:rsidRPr="00A55947">
        <w:rPr>
          <w:color w:val="000000" w:themeColor="text1"/>
        </w:rPr>
        <w:t>Роскомнадзора</w:t>
      </w:r>
      <w:proofErr w:type="spellEnd"/>
      <w:r w:rsidRPr="00A55947">
        <w:rPr>
          <w:color w:val="000000" w:themeColor="text1"/>
        </w:rPr>
        <w:t>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15.1. Руководитель </w:t>
      </w:r>
      <w:proofErr w:type="spellStart"/>
      <w:r w:rsidRPr="00A55947">
        <w:rPr>
          <w:color w:val="000000" w:themeColor="text1"/>
        </w:rPr>
        <w:t>Росмолодежи</w:t>
      </w:r>
      <w:proofErr w:type="spellEnd"/>
      <w:r w:rsidRPr="00A55947">
        <w:rPr>
          <w:color w:val="000000" w:themeColor="text1"/>
        </w:rPr>
        <w:t>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16. Руководитель ФТС России.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17. Руководитель ФАДН России.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18. Заместитель Секретаря Совета Безопасности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19. Начальник Главного управления по противодействию экстремизму МВД России (ответственный секретарь).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jc w:val="right"/>
        <w:outlineLvl w:val="0"/>
        <w:rPr>
          <w:color w:val="000000" w:themeColor="text1"/>
        </w:rPr>
      </w:pPr>
      <w:r w:rsidRPr="00A55947">
        <w:rPr>
          <w:color w:val="000000" w:themeColor="text1"/>
        </w:rPr>
        <w:t>Утвержден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r w:rsidRPr="00A55947">
        <w:rPr>
          <w:color w:val="000000" w:themeColor="text1"/>
        </w:rPr>
        <w:t>Указом Президента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r w:rsidRPr="00A55947">
        <w:rPr>
          <w:color w:val="000000" w:themeColor="text1"/>
        </w:rPr>
        <w:t>Российской Федерации</w:t>
      </w:r>
    </w:p>
    <w:p w:rsidR="00A55947" w:rsidRPr="00A55947" w:rsidRDefault="00A55947">
      <w:pPr>
        <w:pStyle w:val="ConsPlusNormal"/>
        <w:jc w:val="right"/>
        <w:rPr>
          <w:color w:val="000000" w:themeColor="text1"/>
        </w:rPr>
      </w:pPr>
      <w:proofErr w:type="gramStart"/>
      <w:r w:rsidRPr="00A55947">
        <w:rPr>
          <w:color w:val="000000" w:themeColor="text1"/>
        </w:rPr>
        <w:t>от</w:t>
      </w:r>
      <w:proofErr w:type="gramEnd"/>
      <w:r w:rsidRPr="00A55947">
        <w:rPr>
          <w:color w:val="000000" w:themeColor="text1"/>
        </w:rPr>
        <w:t xml:space="preserve"> 17 февраля 2016 г. </w:t>
      </w:r>
      <w:r>
        <w:rPr>
          <w:color w:val="000000" w:themeColor="text1"/>
        </w:rPr>
        <w:t>№ </w:t>
      </w:r>
      <w:r w:rsidRPr="00A55947">
        <w:rPr>
          <w:color w:val="000000" w:themeColor="text1"/>
        </w:rPr>
        <w:t>64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bookmarkStart w:id="2" w:name="P74"/>
      <w:bookmarkEnd w:id="2"/>
      <w:r w:rsidRPr="00A55947">
        <w:rPr>
          <w:color w:val="000000" w:themeColor="text1"/>
        </w:rPr>
        <w:t>СОСТАВ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t>ПРЕЗИДИУМА МЕЖВЕДОМСТВЕННОЙ КОМИССИИ ПО ПРОТИВОДЕЙСТВИЮ</w:t>
      </w:r>
    </w:p>
    <w:p w:rsidR="00A55947" w:rsidRPr="00A55947" w:rsidRDefault="00A55947">
      <w:pPr>
        <w:pStyle w:val="ConsPlusTitle"/>
        <w:jc w:val="center"/>
        <w:rPr>
          <w:color w:val="000000" w:themeColor="text1"/>
        </w:rPr>
      </w:pPr>
      <w:r w:rsidRPr="00A55947">
        <w:rPr>
          <w:color w:val="000000" w:themeColor="text1"/>
        </w:rPr>
        <w:lastRenderedPageBreak/>
        <w:t>ЭКСТРЕМИЗМУ В РОССИЙСКОЙ ФЕДЕРАЦИИ ПО ДОЛЖНОСТЯМ</w:t>
      </w:r>
    </w:p>
    <w:p w:rsidR="00A55947" w:rsidRPr="00A55947" w:rsidRDefault="00A55947">
      <w:pPr>
        <w:pStyle w:val="ConsPlusNormal"/>
        <w:jc w:val="both"/>
        <w:rPr>
          <w:color w:val="000000" w:themeColor="text1"/>
        </w:rPr>
      </w:pPr>
    </w:p>
    <w:p w:rsidR="00A55947" w:rsidRPr="00A55947" w:rsidRDefault="00A55947">
      <w:pPr>
        <w:pStyle w:val="ConsPlusNormal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1. Министр внутренних дел Российской Федерации (председатель президиума Межведомственной комиссии).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2. Директор ФСБ России (заместитель председателя президиума Межведомственной комиссии).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3. Министр юстиции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4. Председатель Следственного комитета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5. Директор СВР России.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 xml:space="preserve">5.1. Директор </w:t>
      </w:r>
      <w:proofErr w:type="spellStart"/>
      <w:r w:rsidRPr="00A55947">
        <w:rPr>
          <w:color w:val="000000" w:themeColor="text1"/>
        </w:rPr>
        <w:t>Росгвардии</w:t>
      </w:r>
      <w:proofErr w:type="spellEnd"/>
      <w:r w:rsidRPr="00A55947">
        <w:rPr>
          <w:color w:val="000000" w:themeColor="text1"/>
        </w:rPr>
        <w:t xml:space="preserve"> - главнокомандующий войсками национальной гвардии Российской Федерации.</w:t>
      </w:r>
    </w:p>
    <w:p w:rsidR="00A55947" w:rsidRPr="00A55947" w:rsidRDefault="00A559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55947">
        <w:rPr>
          <w:color w:val="000000" w:themeColor="text1"/>
        </w:rPr>
        <w:t>6. Заместитель Секретаря Совета Безопасности Российской Федерации.</w:t>
      </w:r>
    </w:p>
    <w:sectPr w:rsidR="00A55947" w:rsidRPr="00A55947" w:rsidSect="005F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47"/>
    <w:rsid w:val="00474884"/>
    <w:rsid w:val="00A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F4E3-4BCF-41CA-8D0D-552A865C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9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002B3F71DCCA615B2ED8BCDF6CE801FAD0965953BBF02BB9897A4DBB603A1799879C6791AC4B35C23A1121633E19B3086034A5479F00DL9QCJ" TargetMode="External"/><Relationship Id="rId13" Type="http://schemas.openxmlformats.org/officeDocument/2006/relationships/hyperlink" Target="consultantplus://offline/ref=57A11D11B3947EA7B071F1EECF83EFC50182DEC75DC45D666DB78F5D9458B06D66F53CE9971B8812A838C56B700D79D512641C59C57099A517P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D002B3F71DCCA615B2ED8BCDF6CE801FAA0B64993EBF02BB9897A4DBB603A1799879C6791AC4B35C23A1121633E19B3086034A5479F00DL9QCJ" TargetMode="External"/><Relationship Id="rId12" Type="http://schemas.openxmlformats.org/officeDocument/2006/relationships/hyperlink" Target="consultantplus://offline/ref=57A11D11B3947EA7B071F1EECF83EFC50182DEC75DC45D666DB78F5D9458B06D66F53CE9971B8811AB38C56B700D79D512641C59C57099A517PD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002B3F71DCCA615B2ED8BCDF6CE801FA90D659233BF02BB9897A4DBB603A1799879C6791AC4B15B23A1121633E19B3086034A5479F00DL9QCJ" TargetMode="External"/><Relationship Id="rId11" Type="http://schemas.openxmlformats.org/officeDocument/2006/relationships/hyperlink" Target="consultantplus://offline/ref=57A11D11B3947EA7B071F1EECF83EFC50182DEC75DC45D666DB78F5D9458B06D66F53CE9971B8811AA38C56B700D79D512641C59C57099A517PDJ" TargetMode="External"/><Relationship Id="rId5" Type="http://schemas.openxmlformats.org/officeDocument/2006/relationships/hyperlink" Target="consultantplus://offline/ref=00D002B3F71DCCA615B2ED8BCDF6CE801EA10969913BBF02BB9897A4DBB603A1799879C6791AC5B15B23A1121633E19B3086034A5479F00DL9QCJ" TargetMode="External"/><Relationship Id="rId15" Type="http://schemas.openxmlformats.org/officeDocument/2006/relationships/hyperlink" Target="consultantplus://offline/ref=57A11D11B3947EA7B071F1EECF83EFC50381D8C05FC05D666DB78F5D9458B06D66F53CE9971B8919AC38C56B700D79D512641C59C57099A517PDJ" TargetMode="External"/><Relationship Id="rId10" Type="http://schemas.openxmlformats.org/officeDocument/2006/relationships/hyperlink" Target="consultantplus://offline/ref=57A11D11B3947EA7B071F1EECF83EFC50182DEC75DC45D666DB78F5D9458B06D66F53CE9971B8811A338C56B700D79D512641C59C57099A517PDJ" TargetMode="External"/><Relationship Id="rId4" Type="http://schemas.openxmlformats.org/officeDocument/2006/relationships/hyperlink" Target="consultantplus://offline/ref=00D002B3F71DCCA615B2ED8BCDF6CE801FAA0C6D9538BF02BB9897A4DBB603A1799879C6791AC5BA5C23A1121633E19B3086034A5479F00DL9QCJ" TargetMode="External"/><Relationship Id="rId9" Type="http://schemas.openxmlformats.org/officeDocument/2006/relationships/hyperlink" Target="consultantplus://offline/ref=57A11D11B3947EA7B071F1EECF83EFC50182DEC75DC45D666DB78F5D9458B06D74F564E5951F9611AB2D933A3615P8J" TargetMode="External"/><Relationship Id="rId14" Type="http://schemas.openxmlformats.org/officeDocument/2006/relationships/hyperlink" Target="consultantplus://offline/ref=57A11D11B3947EA7B071F1EECF83EFC50381DFC953C65D666DB78F5D9458B06D66F53CE9971B8810A338C56B700D79D512641C59C57099A517P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nryzhkova</dc:creator>
  <cp:keywords/>
  <dc:description/>
  <cp:lastModifiedBy>nryzhkova</cp:lastModifiedBy>
  <cp:revision>1</cp:revision>
  <dcterms:created xsi:type="dcterms:W3CDTF">2020-11-24T09:15:00Z</dcterms:created>
  <dcterms:modified xsi:type="dcterms:W3CDTF">2020-11-24T09:17:00Z</dcterms:modified>
</cp:coreProperties>
</file>